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77557182312012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866775" cy="8667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365f91"/>
          <w:sz w:val="40"/>
          <w:szCs w:val="40"/>
          <w:u w:val="none"/>
          <w:shd w:fill="auto" w:val="clear"/>
          <w:vertAlign w:val="baseline"/>
          <w:rtl w:val="0"/>
        </w:rPr>
        <w:t xml:space="preserve">Davao de Oro State College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COUNSELING INFORMED CONSENT </w:t>
      </w:r>
    </w:p>
    <w:tbl>
      <w:tblPr>
        <w:tblStyle w:val="Table1"/>
        <w:tblW w:w="2836.9000244140625" w:type="dxa"/>
        <w:jc w:val="left"/>
        <w:tblInd w:w="1544.400024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3.9996337890625"/>
        <w:gridCol w:w="567.9998779296875"/>
        <w:gridCol w:w="850.3997802734375"/>
        <w:gridCol w:w="684.500732421875"/>
        <w:tblGridChange w:id="0">
          <w:tblGrid>
            <w:gridCol w:w="733.9996337890625"/>
            <w:gridCol w:w="567.9998779296875"/>
            <w:gridCol w:w="850.3997802734375"/>
            <w:gridCol w:w="684.500732421875"/>
          </w:tblGrid>
        </w:tblGridChange>
      </w:tblGrid>
      <w:tr>
        <w:trPr>
          <w:cantSplit w:val="0"/>
          <w:trHeight w:val="204.000244140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Document Code No.</w:t>
            </w:r>
          </w:p>
        </w:tc>
      </w:tr>
      <w:tr>
        <w:trPr>
          <w:cantSplit w:val="0"/>
          <w:trHeight w:val="294.2504882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FM-DDOSC-OVPAA-SAS-025</w:t>
            </w:r>
          </w:p>
        </w:tc>
      </w:tr>
      <w:tr>
        <w:trPr>
          <w:cantSplit w:val="0"/>
          <w:trHeight w:val="239.74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Issue 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Rev No.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Effective 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Page No.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04.01.2026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 of 1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20" w:w="11900" w:orient="portrait"/>
          <w:pgMar w:bottom="708.4999847412109" w:top="749.000244140625" w:left="2455.2000427246094" w:right="663.499755859375" w:header="0" w:footer="720"/>
          <w:pgNumType w:start="1"/>
          <w:cols w:equalWidth="0" w:num="2">
            <w:col w:space="0" w:w="4400"/>
            <w:col w:space="0" w:w="44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8618698120117" w:lineRule="auto"/>
        <w:ind w:left="102.36000061035156" w:right="105.379638671875" w:firstLine="18.47999572753906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submitting myself to avail of the counseling services and follow-up sessions if needed.  Thus, I am amenable to providing information through interviews, data sheets, worksheets, and  psychological tests for the purpose of self-awareness and evaluation. However, I expect that  my rights to confidentiality and privacy shall be properly observed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except in cases where I  am seen to be suicidal, abused, and posing a threat to the safety of others or when the  counselor is subpoenaed to testify in court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 also expect my right to be respected for my  decision to discontinue when the process is no longer helpful in my growth as a person.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5.6591796875" w:line="229.90779876708984" w:lineRule="auto"/>
        <w:ind w:left="666.7800903320312" w:right="752.900390625" w:hanging="11.2800598144531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 _________________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COUNSELEE’S FULL NAME AND SIGNATURE DATE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40" w:lineRule="auto"/>
        <w:ind w:left="99.0000152587890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0000152587890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29.90804195404053" w:lineRule="auto"/>
        <w:ind w:left="99.00001525878906" w:right="752.900390625" w:firstLine="556.5000152587891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 _________________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COUNSELOR’S FULL NAME AND SIGNATURE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66.412353515625" w:line="240" w:lineRule="auto"/>
        <w:ind w:left="4019.19982910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PRIVACY NOTICE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59991455078125" w:line="247.90082931518555" w:lineRule="auto"/>
        <w:ind w:left="369.70001220703125" w:right="786.8017578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DDOSC is committed in complying with the mandate of National Privacy Commission and the  Implementing the Rules &amp; Regulations of the Date Privacy Act of 2012. Personal information collected  through this form will be used as basis for professional relationship; and for accreditation purposes.  Information will be kept with utmost confidentiality.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0.1159667968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This form is issued and controlled by the DDOSC Main Campus Document Control Officer and is authorized for institutional use across all campuses. </w:t>
      </w:r>
    </w:p>
    <w:sectPr>
      <w:type w:val="continuous"/>
      <w:pgSz w:h="16820" w:w="11900" w:orient="portrait"/>
      <w:pgMar w:bottom="708.4999847412109" w:top="749.000244140625" w:left="1035" w:right="671.500244140625" w:header="0" w:footer="720"/>
      <w:cols w:equalWidth="0" w:num="1">
        <w:col w:space="0" w:w="10193.4997558593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