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2C4D" w14:textId="27968C76" w:rsidR="00386DF3" w:rsidRDefault="00386DF3" w:rsidP="0081370A">
      <w:pPr>
        <w:spacing w:after="0" w:line="240" w:lineRule="auto"/>
        <w:rPr>
          <w:rFonts w:ascii="Segoe UI" w:hAnsi="Segoe UI" w:cs="Segoe UI"/>
          <w:b/>
          <w:bCs/>
          <w:i/>
          <w:iCs/>
          <w:sz w:val="12"/>
          <w:szCs w:val="12"/>
        </w:rPr>
      </w:pPr>
      <w:r w:rsidRPr="00D346E4">
        <w:rPr>
          <w:rStyle w:val="Hyperlink"/>
          <w:rFonts w:ascii="Segoe UI" w:hAnsi="Segoe UI" w:cs="Segoe UI"/>
          <w:b/>
          <w:bCs/>
          <w:i/>
          <w:iCs/>
          <w:sz w:val="12"/>
          <w:szCs w:val="12"/>
        </w:rPr>
        <w:t xml:space="preserve"> </w:t>
      </w:r>
    </w:p>
    <w:p w14:paraId="099851EF" w14:textId="77777777" w:rsidR="0081370A" w:rsidRPr="0081370A" w:rsidRDefault="0081370A" w:rsidP="0081370A">
      <w:pPr>
        <w:spacing w:line="259" w:lineRule="auto"/>
        <w:jc w:val="center"/>
        <w:rPr>
          <w:rFonts w:ascii="Segoe UI" w:hAnsi="Segoe UI" w:cs="Segoe UI"/>
          <w:b/>
          <w:bCs/>
          <w:sz w:val="36"/>
          <w:szCs w:val="36"/>
        </w:rPr>
      </w:pPr>
      <w:r w:rsidRPr="0081370A">
        <w:rPr>
          <w:rFonts w:ascii="Segoe UI" w:hAnsi="Segoe UI" w:cs="Segoe UI"/>
          <w:b/>
          <w:bCs/>
          <w:sz w:val="36"/>
          <w:szCs w:val="36"/>
        </w:rPr>
        <w:t>Annex B</w:t>
      </w:r>
    </w:p>
    <w:p w14:paraId="338BFA25" w14:textId="77777777" w:rsidR="0081370A" w:rsidRPr="0081370A" w:rsidRDefault="0081370A" w:rsidP="0081370A">
      <w:pPr>
        <w:spacing w:line="259" w:lineRule="auto"/>
        <w:jc w:val="center"/>
        <w:rPr>
          <w:rFonts w:ascii="Arial" w:hAnsi="Arial" w:cs="Arial"/>
          <w:b/>
          <w:bCs/>
          <w:sz w:val="32"/>
          <w:szCs w:val="32"/>
          <w:lang w:val="en-PH"/>
        </w:rPr>
      </w:pPr>
      <w:r w:rsidRPr="0081370A">
        <w:rPr>
          <w:rFonts w:ascii="Arial" w:hAnsi="Arial" w:cs="Arial"/>
          <w:b/>
          <w:bCs/>
          <w:sz w:val="32"/>
          <w:szCs w:val="32"/>
          <w:lang w:val="en-PH"/>
        </w:rPr>
        <w:t>REQUEST FOR OVERTIME SERVICES</w:t>
      </w:r>
    </w:p>
    <w:p w14:paraId="1C081963" w14:textId="77777777" w:rsidR="0081370A" w:rsidRPr="0081370A" w:rsidRDefault="0081370A" w:rsidP="0081370A">
      <w:pPr>
        <w:spacing w:after="0" w:line="240" w:lineRule="auto"/>
        <w:rPr>
          <w:sz w:val="22"/>
          <w:szCs w:val="22"/>
          <w:lang w:val="en-PH"/>
        </w:rPr>
      </w:pPr>
    </w:p>
    <w:p w14:paraId="7DC2AA6D" w14:textId="77777777" w:rsidR="0081370A" w:rsidRPr="0081370A" w:rsidRDefault="0081370A" w:rsidP="0081370A">
      <w:pPr>
        <w:spacing w:line="259" w:lineRule="auto"/>
        <w:jc w:val="both"/>
        <w:rPr>
          <w:rFonts w:ascii="Arial" w:hAnsi="Arial" w:cs="Arial"/>
          <w:b/>
          <w:bCs/>
          <w:lang w:val="en-PH"/>
        </w:rPr>
      </w:pPr>
      <w:r w:rsidRPr="0081370A">
        <w:rPr>
          <w:rFonts w:ascii="Arial" w:hAnsi="Arial" w:cs="Arial"/>
          <w:lang w:val="en-PH"/>
        </w:rPr>
        <w:t>As the institutional guidelines for the non-monetary remuneration for overtime services rendered among faculty and staff of the College indicates, employees should not work/render overtime services without the prior endorsement by the Office Head and approval by the College President. When overtime is unavoidable, it must be approved in advance and should be managed as efficiently as possible.</w:t>
      </w:r>
    </w:p>
    <w:p w14:paraId="30111208" w14:textId="77777777" w:rsidR="0081370A" w:rsidRPr="0081370A" w:rsidRDefault="0081370A" w:rsidP="0081370A">
      <w:pPr>
        <w:spacing w:line="259" w:lineRule="auto"/>
        <w:rPr>
          <w:rFonts w:ascii="Arial" w:hAnsi="Arial" w:cs="Arial"/>
          <w:i/>
          <w:iCs/>
          <w:lang w:val="en-PH"/>
        </w:rPr>
      </w:pPr>
      <w:r w:rsidRPr="0081370A">
        <w:rPr>
          <w:rFonts w:ascii="Arial" w:hAnsi="Arial" w:cs="Arial"/>
          <w:i/>
          <w:iCs/>
          <w:lang w:val="en-PH"/>
        </w:rPr>
        <w:t>(This form must be used for each week in which overtime is requested)</w:t>
      </w:r>
    </w:p>
    <w:tbl>
      <w:tblPr>
        <w:tblStyle w:val="TableGrid"/>
        <w:tblW w:w="0" w:type="auto"/>
        <w:tblLook w:val="04A0" w:firstRow="1" w:lastRow="0" w:firstColumn="1" w:lastColumn="0" w:noHBand="0" w:noVBand="1"/>
      </w:tblPr>
      <w:tblGrid>
        <w:gridCol w:w="3823"/>
        <w:gridCol w:w="5527"/>
      </w:tblGrid>
      <w:tr w:rsidR="0081370A" w:rsidRPr="0081370A" w14:paraId="5F34110D" w14:textId="77777777" w:rsidTr="00CB2696">
        <w:tc>
          <w:tcPr>
            <w:tcW w:w="3823" w:type="dxa"/>
          </w:tcPr>
          <w:p w14:paraId="19ED8F41" w14:textId="77777777" w:rsidR="0081370A" w:rsidRPr="0081370A" w:rsidRDefault="0081370A" w:rsidP="0081370A">
            <w:pPr>
              <w:spacing w:line="259" w:lineRule="auto"/>
              <w:rPr>
                <w:rFonts w:ascii="Arial" w:hAnsi="Arial" w:cs="Arial"/>
                <w:b/>
                <w:bCs/>
              </w:rPr>
            </w:pPr>
            <w:r w:rsidRPr="0081370A">
              <w:rPr>
                <w:rFonts w:ascii="Arial" w:hAnsi="Arial" w:cs="Arial"/>
                <w:b/>
                <w:bCs/>
              </w:rPr>
              <w:t>Employee’s Name</w:t>
            </w:r>
          </w:p>
        </w:tc>
        <w:tc>
          <w:tcPr>
            <w:tcW w:w="5527" w:type="dxa"/>
            <w:vAlign w:val="center"/>
          </w:tcPr>
          <w:p w14:paraId="499D7BFE" w14:textId="77777777" w:rsidR="0081370A" w:rsidRPr="0081370A" w:rsidRDefault="0081370A" w:rsidP="0081370A">
            <w:pPr>
              <w:numPr>
                <w:ilvl w:val="0"/>
                <w:numId w:val="1"/>
              </w:numPr>
              <w:ind w:left="466"/>
              <w:contextualSpacing/>
              <w:rPr>
                <w:rFonts w:ascii="Arial" w:hAnsi="Arial" w:cs="Arial"/>
                <w:b/>
              </w:rPr>
            </w:pPr>
          </w:p>
          <w:p w14:paraId="39AA8EC6" w14:textId="77777777" w:rsidR="0081370A" w:rsidRPr="0081370A" w:rsidRDefault="0081370A" w:rsidP="0081370A">
            <w:pPr>
              <w:numPr>
                <w:ilvl w:val="0"/>
                <w:numId w:val="1"/>
              </w:numPr>
              <w:ind w:left="466"/>
              <w:contextualSpacing/>
              <w:rPr>
                <w:rFonts w:ascii="Arial" w:hAnsi="Arial" w:cs="Arial"/>
                <w:b/>
              </w:rPr>
            </w:pPr>
          </w:p>
        </w:tc>
      </w:tr>
      <w:tr w:rsidR="0081370A" w:rsidRPr="0081370A" w14:paraId="2FA1E19A" w14:textId="77777777" w:rsidTr="00CB2696">
        <w:trPr>
          <w:trHeight w:val="102"/>
        </w:trPr>
        <w:tc>
          <w:tcPr>
            <w:tcW w:w="3823" w:type="dxa"/>
          </w:tcPr>
          <w:p w14:paraId="6B7F18BB" w14:textId="77777777" w:rsidR="0081370A" w:rsidRPr="0081370A" w:rsidRDefault="0081370A" w:rsidP="0081370A">
            <w:pPr>
              <w:spacing w:line="259" w:lineRule="auto"/>
              <w:rPr>
                <w:rFonts w:ascii="Arial" w:hAnsi="Arial" w:cs="Arial"/>
              </w:rPr>
            </w:pPr>
            <w:r w:rsidRPr="0081370A">
              <w:rPr>
                <w:rFonts w:ascii="Arial" w:hAnsi="Arial" w:cs="Arial"/>
              </w:rPr>
              <w:t>Date of Request</w:t>
            </w:r>
          </w:p>
        </w:tc>
        <w:tc>
          <w:tcPr>
            <w:tcW w:w="5527" w:type="dxa"/>
            <w:vAlign w:val="center"/>
          </w:tcPr>
          <w:p w14:paraId="05E4A530" w14:textId="77777777" w:rsidR="0081370A" w:rsidRPr="0081370A" w:rsidRDefault="0081370A" w:rsidP="0081370A">
            <w:pPr>
              <w:spacing w:line="259" w:lineRule="auto"/>
              <w:rPr>
                <w:rFonts w:ascii="Arial" w:hAnsi="Arial" w:cs="Arial"/>
              </w:rPr>
            </w:pPr>
          </w:p>
        </w:tc>
      </w:tr>
      <w:tr w:rsidR="0081370A" w:rsidRPr="0081370A" w14:paraId="7DD418E0" w14:textId="77777777" w:rsidTr="00CB2696">
        <w:tc>
          <w:tcPr>
            <w:tcW w:w="3823" w:type="dxa"/>
          </w:tcPr>
          <w:p w14:paraId="7058AF81" w14:textId="77777777" w:rsidR="0081370A" w:rsidRPr="0081370A" w:rsidRDefault="0081370A" w:rsidP="0081370A">
            <w:pPr>
              <w:spacing w:line="259" w:lineRule="auto"/>
              <w:rPr>
                <w:rFonts w:ascii="Arial" w:hAnsi="Arial" w:cs="Arial"/>
              </w:rPr>
            </w:pPr>
            <w:r w:rsidRPr="0081370A">
              <w:rPr>
                <w:rFonts w:ascii="Arial" w:hAnsi="Arial" w:cs="Arial"/>
              </w:rPr>
              <w:t>Date (s) to work requested overtime</w:t>
            </w:r>
          </w:p>
        </w:tc>
        <w:tc>
          <w:tcPr>
            <w:tcW w:w="5527" w:type="dxa"/>
            <w:vAlign w:val="center"/>
          </w:tcPr>
          <w:p w14:paraId="1551CA8C" w14:textId="77777777" w:rsidR="0081370A" w:rsidRPr="0081370A" w:rsidRDefault="0081370A" w:rsidP="0081370A">
            <w:pPr>
              <w:spacing w:line="259" w:lineRule="auto"/>
              <w:rPr>
                <w:rFonts w:ascii="Arial" w:hAnsi="Arial" w:cs="Arial"/>
              </w:rPr>
            </w:pPr>
          </w:p>
        </w:tc>
      </w:tr>
      <w:tr w:rsidR="0081370A" w:rsidRPr="0081370A" w14:paraId="6EF27465" w14:textId="77777777" w:rsidTr="00CB2696">
        <w:tc>
          <w:tcPr>
            <w:tcW w:w="3823" w:type="dxa"/>
          </w:tcPr>
          <w:p w14:paraId="4CCB362C" w14:textId="77777777" w:rsidR="0081370A" w:rsidRPr="0081370A" w:rsidRDefault="0081370A" w:rsidP="0081370A">
            <w:pPr>
              <w:spacing w:line="259" w:lineRule="auto"/>
              <w:rPr>
                <w:rFonts w:ascii="Arial" w:hAnsi="Arial" w:cs="Arial"/>
              </w:rPr>
            </w:pPr>
            <w:r w:rsidRPr="0081370A">
              <w:rPr>
                <w:rFonts w:ascii="Arial" w:hAnsi="Arial" w:cs="Arial"/>
              </w:rPr>
              <w:t xml:space="preserve">Amount of Overtime </w:t>
            </w:r>
            <w:r w:rsidRPr="0081370A">
              <w:rPr>
                <w:rFonts w:ascii="Arial" w:hAnsi="Arial" w:cs="Arial"/>
                <w:i/>
                <w:iCs/>
              </w:rPr>
              <w:t>(in number of hours)</w:t>
            </w:r>
          </w:p>
        </w:tc>
        <w:tc>
          <w:tcPr>
            <w:tcW w:w="5527" w:type="dxa"/>
            <w:vAlign w:val="center"/>
          </w:tcPr>
          <w:p w14:paraId="2AEA05EF" w14:textId="77777777" w:rsidR="0081370A" w:rsidRPr="0081370A" w:rsidRDefault="0081370A" w:rsidP="0081370A">
            <w:pPr>
              <w:spacing w:line="259" w:lineRule="auto"/>
              <w:rPr>
                <w:rFonts w:ascii="Arial" w:hAnsi="Arial" w:cs="Arial"/>
              </w:rPr>
            </w:pPr>
          </w:p>
        </w:tc>
      </w:tr>
      <w:tr w:rsidR="0081370A" w:rsidRPr="0081370A" w14:paraId="16BCF220" w14:textId="77777777" w:rsidTr="00CB2696">
        <w:tc>
          <w:tcPr>
            <w:tcW w:w="3823" w:type="dxa"/>
          </w:tcPr>
          <w:p w14:paraId="666826F9" w14:textId="77777777" w:rsidR="0081370A" w:rsidRPr="0081370A" w:rsidRDefault="0081370A" w:rsidP="0081370A">
            <w:pPr>
              <w:spacing w:line="259" w:lineRule="auto"/>
              <w:rPr>
                <w:rFonts w:ascii="Arial" w:hAnsi="Arial" w:cs="Arial"/>
              </w:rPr>
            </w:pPr>
            <w:r w:rsidRPr="0081370A">
              <w:rPr>
                <w:rFonts w:ascii="Arial" w:hAnsi="Arial" w:cs="Arial"/>
              </w:rPr>
              <w:t>Reason for requested overtime/Task to be completed:</w:t>
            </w:r>
          </w:p>
        </w:tc>
        <w:tc>
          <w:tcPr>
            <w:tcW w:w="5527" w:type="dxa"/>
            <w:vAlign w:val="center"/>
          </w:tcPr>
          <w:p w14:paraId="44AC0808" w14:textId="79BAC81D" w:rsidR="0081370A" w:rsidRPr="0081370A" w:rsidRDefault="0081370A" w:rsidP="0081370A">
            <w:pPr>
              <w:spacing w:line="0" w:lineRule="atLeast"/>
              <w:rPr>
                <w:rFonts w:ascii="Arial" w:hAnsi="Arial" w:cs="Arial"/>
              </w:rPr>
            </w:pPr>
          </w:p>
        </w:tc>
      </w:tr>
      <w:tr w:rsidR="0081370A" w:rsidRPr="0081370A" w14:paraId="3D9EDDF8" w14:textId="77777777" w:rsidTr="00CB2696">
        <w:trPr>
          <w:trHeight w:val="1766"/>
        </w:trPr>
        <w:tc>
          <w:tcPr>
            <w:tcW w:w="3823" w:type="dxa"/>
          </w:tcPr>
          <w:p w14:paraId="69A17995" w14:textId="77777777" w:rsidR="0081370A" w:rsidRPr="0081370A" w:rsidRDefault="0081370A" w:rsidP="0081370A">
            <w:pPr>
              <w:spacing w:line="259" w:lineRule="auto"/>
              <w:rPr>
                <w:rFonts w:ascii="Arial" w:hAnsi="Arial" w:cs="Arial"/>
              </w:rPr>
            </w:pPr>
          </w:p>
          <w:p w14:paraId="72C23FAA" w14:textId="77777777" w:rsidR="0081370A" w:rsidRPr="0081370A" w:rsidRDefault="0081370A" w:rsidP="0081370A">
            <w:pPr>
              <w:spacing w:line="259" w:lineRule="auto"/>
              <w:rPr>
                <w:rFonts w:ascii="Arial" w:hAnsi="Arial" w:cs="Arial"/>
              </w:rPr>
            </w:pPr>
          </w:p>
          <w:p w14:paraId="2111443C" w14:textId="77777777" w:rsidR="0081370A" w:rsidRPr="0081370A" w:rsidRDefault="0081370A" w:rsidP="0081370A">
            <w:pPr>
              <w:spacing w:line="259" w:lineRule="auto"/>
              <w:rPr>
                <w:rFonts w:ascii="Arial" w:hAnsi="Arial" w:cs="Arial"/>
              </w:rPr>
            </w:pPr>
            <w:r w:rsidRPr="0081370A">
              <w:rPr>
                <w:rFonts w:ascii="Arial" w:hAnsi="Arial" w:cs="Arial"/>
              </w:rPr>
              <w:t>Reason tasks cannot be completed during regular working hours:</w:t>
            </w:r>
          </w:p>
          <w:p w14:paraId="2E7385CB" w14:textId="77777777" w:rsidR="0081370A" w:rsidRPr="0081370A" w:rsidRDefault="0081370A" w:rsidP="0081370A">
            <w:pPr>
              <w:spacing w:line="259" w:lineRule="auto"/>
              <w:rPr>
                <w:rFonts w:ascii="Arial" w:hAnsi="Arial" w:cs="Arial"/>
              </w:rPr>
            </w:pPr>
          </w:p>
          <w:p w14:paraId="20E087FA" w14:textId="77777777" w:rsidR="0081370A" w:rsidRPr="0081370A" w:rsidRDefault="0081370A" w:rsidP="0081370A">
            <w:pPr>
              <w:spacing w:line="259" w:lineRule="auto"/>
              <w:rPr>
                <w:rFonts w:ascii="Arial" w:hAnsi="Arial" w:cs="Arial"/>
              </w:rPr>
            </w:pPr>
          </w:p>
        </w:tc>
        <w:tc>
          <w:tcPr>
            <w:tcW w:w="5527" w:type="dxa"/>
            <w:vAlign w:val="center"/>
          </w:tcPr>
          <w:p w14:paraId="60CD4362" w14:textId="77777777" w:rsidR="0081370A" w:rsidRPr="0081370A" w:rsidRDefault="0081370A" w:rsidP="0081370A">
            <w:pPr>
              <w:spacing w:line="259" w:lineRule="auto"/>
              <w:rPr>
                <w:rFonts w:ascii="Arial" w:hAnsi="Arial" w:cs="Arial"/>
              </w:rPr>
            </w:pPr>
          </w:p>
        </w:tc>
      </w:tr>
    </w:tbl>
    <w:p w14:paraId="12B644FE" w14:textId="77777777" w:rsidR="0081370A" w:rsidRPr="0081370A" w:rsidRDefault="0081370A" w:rsidP="0081370A">
      <w:pPr>
        <w:spacing w:line="259" w:lineRule="auto"/>
        <w:rPr>
          <w:rFonts w:ascii="Arial" w:hAnsi="Arial" w:cs="Arial"/>
          <w:lang w:val="en-PH"/>
        </w:rPr>
      </w:pPr>
    </w:p>
    <w:p w14:paraId="75818C34" w14:textId="77777777" w:rsidR="0081370A" w:rsidRPr="0081370A" w:rsidRDefault="0081370A" w:rsidP="0081370A">
      <w:pPr>
        <w:spacing w:line="259" w:lineRule="auto"/>
        <w:rPr>
          <w:rFonts w:ascii="Arial" w:hAnsi="Arial" w:cs="Arial"/>
          <w:lang w:val="en-PH"/>
        </w:rPr>
      </w:pPr>
      <w:r w:rsidRPr="0081370A">
        <w:rPr>
          <w:rFonts w:ascii="Arial" w:hAnsi="Arial" w:cs="Arial"/>
          <w:lang w:val="en-PH"/>
        </w:rPr>
        <w:t>Endorsed and recommended for Approval:</w:t>
      </w:r>
    </w:p>
    <w:p w14:paraId="05EC8F1F" w14:textId="77777777" w:rsidR="0081370A" w:rsidRPr="0081370A" w:rsidRDefault="0081370A" w:rsidP="0081370A">
      <w:pPr>
        <w:spacing w:after="0" w:line="240" w:lineRule="auto"/>
        <w:rPr>
          <w:sz w:val="22"/>
          <w:szCs w:val="22"/>
          <w:lang w:val="en-PH"/>
        </w:rPr>
      </w:pPr>
    </w:p>
    <w:p w14:paraId="5F3B3ED9" w14:textId="77777777" w:rsidR="0081370A" w:rsidRPr="0081370A" w:rsidRDefault="0081370A" w:rsidP="0081370A">
      <w:pPr>
        <w:spacing w:after="0" w:line="240" w:lineRule="auto"/>
        <w:rPr>
          <w:rFonts w:ascii="Arial" w:hAnsi="Arial" w:cs="Arial"/>
          <w:b/>
          <w:color w:val="FF0000"/>
          <w:lang w:val="en-PH"/>
        </w:rPr>
      </w:pPr>
      <w:r w:rsidRPr="0081370A">
        <w:rPr>
          <w:rFonts w:ascii="Arial" w:hAnsi="Arial" w:cs="Arial"/>
          <w:b/>
          <w:color w:val="FF0000"/>
          <w:lang w:val="en-PH"/>
        </w:rPr>
        <w:t xml:space="preserve">[IMMEDIATE HEAD ONLY FOR MAIN CAMPUS; </w:t>
      </w:r>
    </w:p>
    <w:p w14:paraId="7EE6F993" w14:textId="77777777" w:rsidR="0081370A" w:rsidRPr="0081370A" w:rsidRDefault="0081370A" w:rsidP="0081370A">
      <w:pPr>
        <w:spacing w:after="0" w:line="240" w:lineRule="auto"/>
        <w:rPr>
          <w:rFonts w:ascii="Arial" w:hAnsi="Arial" w:cs="Arial"/>
          <w:b/>
          <w:color w:val="FF0000"/>
          <w:lang w:val="en-PH"/>
        </w:rPr>
      </w:pPr>
      <w:r w:rsidRPr="0081370A">
        <w:rPr>
          <w:rFonts w:ascii="Arial" w:hAnsi="Arial" w:cs="Arial"/>
          <w:b/>
          <w:color w:val="FF0000"/>
          <w:lang w:val="en-PH"/>
        </w:rPr>
        <w:t>BD WITH IMMEDIATE HEAD’S COUNTERSIGNATURE FOR BRANCHES]</w:t>
      </w:r>
    </w:p>
    <w:p w14:paraId="7E016812" w14:textId="77777777" w:rsidR="0081370A" w:rsidRPr="0081370A" w:rsidRDefault="0081370A" w:rsidP="0081370A">
      <w:pPr>
        <w:spacing w:after="0" w:line="240" w:lineRule="auto"/>
        <w:rPr>
          <w:rFonts w:ascii="Arial" w:hAnsi="Arial" w:cs="Arial"/>
          <w:i/>
          <w:lang w:val="en-PH"/>
        </w:rPr>
      </w:pPr>
      <w:r w:rsidRPr="0081370A">
        <w:rPr>
          <w:rFonts w:ascii="Arial" w:hAnsi="Arial" w:cs="Arial"/>
          <w:i/>
          <w:color w:val="FF0000"/>
          <w:lang w:val="en-PH"/>
        </w:rPr>
        <w:t>[Position/Designation]</w:t>
      </w:r>
    </w:p>
    <w:p w14:paraId="17027B7E" w14:textId="77777777" w:rsidR="0081370A" w:rsidRPr="0081370A" w:rsidRDefault="0081370A" w:rsidP="0081370A">
      <w:pPr>
        <w:spacing w:after="0" w:line="240" w:lineRule="auto"/>
        <w:rPr>
          <w:rFonts w:ascii="Arial" w:hAnsi="Arial" w:cs="Arial"/>
          <w:i/>
          <w:lang w:val="en-PH"/>
        </w:rPr>
      </w:pPr>
    </w:p>
    <w:p w14:paraId="55485B7A" w14:textId="70F5FA77" w:rsidR="0081370A" w:rsidRPr="0081370A" w:rsidRDefault="0081370A" w:rsidP="0081370A">
      <w:pPr>
        <w:spacing w:after="0" w:line="240" w:lineRule="auto"/>
        <w:rPr>
          <w:rFonts w:ascii="Arial" w:hAnsi="Arial" w:cs="Arial"/>
          <w:b/>
          <w:bCs/>
          <w:i/>
          <w:color w:val="FF0000"/>
          <w:sz w:val="20"/>
          <w:szCs w:val="20"/>
          <w:lang w:val="en-PH"/>
        </w:rPr>
      </w:pPr>
      <w:r w:rsidRPr="0081370A">
        <w:rPr>
          <w:rFonts w:ascii="Arial" w:hAnsi="Arial" w:cs="Arial"/>
          <w:b/>
          <w:bCs/>
          <w:i/>
          <w:color w:val="FF0000"/>
          <w:sz w:val="20"/>
          <w:szCs w:val="20"/>
          <w:highlight w:val="yellow"/>
          <w:lang w:val="en-PH"/>
        </w:rPr>
        <w:t xml:space="preserve">Submit the signed document in a long bond paper to HR Main Campus or thru email, </w:t>
      </w:r>
      <w:hyperlink r:id="rId8" w:history="1">
        <w:r w:rsidRPr="0081370A">
          <w:rPr>
            <w:rStyle w:val="Hyperlink"/>
            <w:rFonts w:ascii="Arial" w:hAnsi="Arial" w:cs="Arial"/>
            <w:b/>
            <w:bCs/>
            <w:i/>
            <w:sz w:val="20"/>
            <w:szCs w:val="20"/>
            <w:highlight w:val="yellow"/>
            <w:lang w:val="en-PH"/>
          </w:rPr>
          <w:t>johnmark.patigayon@ddosc.edu.ph</w:t>
        </w:r>
      </w:hyperlink>
    </w:p>
    <w:p w14:paraId="53EA34D4" w14:textId="77777777" w:rsidR="0081370A" w:rsidRPr="0081370A" w:rsidRDefault="0081370A" w:rsidP="0081370A">
      <w:pPr>
        <w:spacing w:after="0" w:line="240" w:lineRule="auto"/>
        <w:rPr>
          <w:rFonts w:ascii="Arial" w:hAnsi="Arial" w:cs="Arial"/>
          <w:i/>
          <w:lang w:val="en-PH"/>
        </w:rPr>
      </w:pPr>
    </w:p>
    <w:p w14:paraId="5AF99D3A" w14:textId="77777777" w:rsidR="0081370A" w:rsidRPr="0081370A" w:rsidRDefault="0081370A" w:rsidP="0081370A">
      <w:pPr>
        <w:spacing w:after="0" w:line="240" w:lineRule="auto"/>
        <w:rPr>
          <w:rFonts w:ascii="Arial" w:hAnsi="Arial" w:cs="Arial"/>
          <w:i/>
          <w:lang w:val="en-PH"/>
        </w:rPr>
      </w:pPr>
      <w:r w:rsidRPr="0081370A">
        <w:rPr>
          <w:rFonts w:ascii="Arial" w:hAnsi="Arial" w:cs="Arial"/>
          <w:lang w:val="en-PH"/>
        </w:rPr>
        <w:t>Recommending Approval:</w:t>
      </w:r>
      <w:r w:rsidRPr="0081370A">
        <w:rPr>
          <w:rFonts w:ascii="Arial" w:hAnsi="Arial" w:cs="Arial"/>
          <w:lang w:val="en-PH"/>
        </w:rPr>
        <w:tab/>
      </w:r>
    </w:p>
    <w:p w14:paraId="3511AFB5" w14:textId="77777777" w:rsidR="0081370A" w:rsidRPr="0081370A" w:rsidRDefault="0081370A" w:rsidP="0081370A">
      <w:pPr>
        <w:spacing w:after="0" w:line="240" w:lineRule="auto"/>
        <w:rPr>
          <w:rFonts w:ascii="Arial" w:hAnsi="Arial" w:cs="Arial"/>
          <w:i/>
          <w:lang w:val="en-PH"/>
        </w:rPr>
      </w:pPr>
    </w:p>
    <w:p w14:paraId="028E9357" w14:textId="77777777" w:rsidR="0081370A" w:rsidRPr="0081370A" w:rsidRDefault="0081370A" w:rsidP="0081370A">
      <w:pPr>
        <w:spacing w:after="0" w:line="240" w:lineRule="auto"/>
        <w:rPr>
          <w:rFonts w:ascii="Arial" w:hAnsi="Arial" w:cs="Arial"/>
          <w:i/>
          <w:lang w:val="en-PH"/>
        </w:rPr>
      </w:pPr>
    </w:p>
    <w:p w14:paraId="32B72941" w14:textId="77777777" w:rsidR="0081370A" w:rsidRPr="0081370A" w:rsidRDefault="0081370A" w:rsidP="0081370A">
      <w:pPr>
        <w:spacing w:after="0" w:line="240" w:lineRule="auto"/>
        <w:rPr>
          <w:rFonts w:ascii="Arial" w:hAnsi="Arial" w:cs="Arial"/>
          <w:b/>
          <w:color w:val="FF0000"/>
          <w:lang w:val="en-PH"/>
        </w:rPr>
      </w:pPr>
      <w:r w:rsidRPr="0081370A">
        <w:rPr>
          <w:rFonts w:ascii="Arial" w:hAnsi="Arial" w:cs="Arial"/>
          <w:b/>
          <w:color w:val="FF0000"/>
          <w:lang w:val="en-PH"/>
        </w:rPr>
        <w:t>[ALL EMPLOYEES - CAF FOR NON-TEACHING / VPAA FOR FACULTY]</w:t>
      </w:r>
    </w:p>
    <w:p w14:paraId="37B66261" w14:textId="77777777" w:rsidR="0081370A" w:rsidRPr="0081370A" w:rsidRDefault="0081370A" w:rsidP="0081370A">
      <w:pPr>
        <w:spacing w:after="0" w:line="240" w:lineRule="auto"/>
        <w:rPr>
          <w:rFonts w:ascii="Arial" w:hAnsi="Arial" w:cs="Arial"/>
          <w:b/>
          <w:color w:val="FF0000"/>
          <w:lang w:val="en-PH"/>
        </w:rPr>
      </w:pPr>
      <w:r w:rsidRPr="0081370A">
        <w:rPr>
          <w:rFonts w:ascii="Arial" w:hAnsi="Arial" w:cs="Arial"/>
          <w:i/>
          <w:color w:val="FF0000"/>
          <w:lang w:val="en-PH"/>
        </w:rPr>
        <w:t>[Position/Designation]</w:t>
      </w:r>
    </w:p>
    <w:p w14:paraId="6AE903D2" w14:textId="77777777" w:rsidR="0081370A" w:rsidRPr="0081370A" w:rsidRDefault="0081370A" w:rsidP="0081370A">
      <w:pPr>
        <w:spacing w:after="0" w:line="240" w:lineRule="auto"/>
        <w:rPr>
          <w:rFonts w:ascii="Arial" w:hAnsi="Arial" w:cs="Arial"/>
          <w:b/>
          <w:bCs/>
          <w:lang w:val="en-PH"/>
        </w:rPr>
      </w:pPr>
    </w:p>
    <w:p w14:paraId="08446E4D" w14:textId="77777777" w:rsidR="0081370A" w:rsidRPr="0081370A" w:rsidRDefault="0081370A" w:rsidP="0081370A">
      <w:pPr>
        <w:spacing w:after="0" w:line="240" w:lineRule="auto"/>
        <w:rPr>
          <w:sz w:val="22"/>
          <w:szCs w:val="22"/>
          <w:lang w:val="en-PH"/>
        </w:rPr>
      </w:pPr>
    </w:p>
    <w:p w14:paraId="44483FBD" w14:textId="77777777" w:rsidR="0081370A" w:rsidRPr="0081370A" w:rsidRDefault="0081370A" w:rsidP="0081370A">
      <w:pPr>
        <w:spacing w:line="259" w:lineRule="auto"/>
        <w:rPr>
          <w:rFonts w:ascii="Arial" w:hAnsi="Arial" w:cs="Arial"/>
          <w:lang w:val="en-PH"/>
        </w:rPr>
      </w:pPr>
      <w:r w:rsidRPr="0081370A">
        <w:rPr>
          <w:rFonts w:ascii="Arial" w:hAnsi="Arial" w:cs="Arial"/>
          <w:lang w:val="en-PH"/>
        </w:rPr>
        <w:t>Approved by:</w:t>
      </w:r>
      <w:r w:rsidRPr="0081370A">
        <w:rPr>
          <w:rFonts w:ascii="Arial" w:hAnsi="Arial" w:cs="Arial"/>
          <w:lang w:val="en-PH"/>
        </w:rPr>
        <w:tab/>
      </w:r>
      <w:r w:rsidRPr="0081370A">
        <w:rPr>
          <w:rFonts w:ascii="Arial" w:hAnsi="Arial" w:cs="Arial"/>
          <w:lang w:val="en-PH"/>
        </w:rPr>
        <w:tab/>
      </w:r>
      <w:r w:rsidRPr="0081370A">
        <w:rPr>
          <w:rFonts w:ascii="Arial" w:hAnsi="Arial" w:cs="Arial"/>
          <w:lang w:val="en-PH"/>
        </w:rPr>
        <w:tab/>
      </w:r>
      <w:r w:rsidRPr="0081370A">
        <w:rPr>
          <w:rFonts w:ascii="Arial" w:hAnsi="Arial" w:cs="Arial"/>
          <w:lang w:val="en-PH"/>
        </w:rPr>
        <w:tab/>
      </w:r>
      <w:r w:rsidRPr="0081370A">
        <w:rPr>
          <w:rFonts w:ascii="Arial" w:hAnsi="Arial" w:cs="Arial"/>
          <w:lang w:val="en-PH"/>
        </w:rPr>
        <w:tab/>
      </w:r>
    </w:p>
    <w:p w14:paraId="22C1FF3E" w14:textId="77777777" w:rsidR="0081370A" w:rsidRPr="0081370A" w:rsidRDefault="0081370A" w:rsidP="0081370A">
      <w:pPr>
        <w:spacing w:after="0" w:line="240" w:lineRule="auto"/>
        <w:rPr>
          <w:sz w:val="22"/>
          <w:szCs w:val="22"/>
          <w:lang w:val="en-PH"/>
        </w:rPr>
      </w:pPr>
    </w:p>
    <w:p w14:paraId="0769AF3D" w14:textId="77777777" w:rsidR="0081370A" w:rsidRPr="0081370A" w:rsidRDefault="0081370A" w:rsidP="0081370A">
      <w:pPr>
        <w:spacing w:after="0" w:line="240" w:lineRule="auto"/>
        <w:rPr>
          <w:rFonts w:ascii="Arial" w:hAnsi="Arial" w:cs="Arial"/>
          <w:b/>
          <w:bCs/>
          <w:lang w:val="en-PH"/>
        </w:rPr>
      </w:pPr>
      <w:r w:rsidRPr="0081370A">
        <w:rPr>
          <w:rFonts w:ascii="Arial" w:hAnsi="Arial" w:cs="Arial"/>
          <w:b/>
          <w:bCs/>
          <w:lang w:val="en-PH"/>
        </w:rPr>
        <w:t>LILYBETH M. MATUNHAY</w:t>
      </w:r>
      <w:r w:rsidRPr="0081370A">
        <w:rPr>
          <w:rFonts w:ascii="Arial" w:hAnsi="Arial" w:cs="Arial"/>
          <w:b/>
          <w:bCs/>
          <w:lang w:val="en-PH"/>
        </w:rPr>
        <w:tab/>
      </w:r>
      <w:r w:rsidRPr="0081370A">
        <w:rPr>
          <w:rFonts w:ascii="Arial" w:hAnsi="Arial" w:cs="Arial"/>
          <w:b/>
          <w:bCs/>
          <w:lang w:val="en-PH"/>
        </w:rPr>
        <w:tab/>
      </w:r>
    </w:p>
    <w:p w14:paraId="7C747619" w14:textId="77777777" w:rsidR="0081370A" w:rsidRPr="0081370A" w:rsidRDefault="0081370A" w:rsidP="0081370A">
      <w:pPr>
        <w:spacing w:after="0" w:line="240" w:lineRule="auto"/>
        <w:rPr>
          <w:rFonts w:ascii="Arial" w:hAnsi="Arial" w:cs="Arial"/>
          <w:i/>
          <w:iCs/>
          <w:lang w:val="en-PH"/>
        </w:rPr>
      </w:pPr>
      <w:r w:rsidRPr="0081370A">
        <w:rPr>
          <w:rFonts w:ascii="Arial" w:hAnsi="Arial" w:cs="Arial"/>
          <w:i/>
          <w:iCs/>
          <w:lang w:val="en-PH"/>
        </w:rPr>
        <w:t>SUC President I</w:t>
      </w:r>
      <w:r w:rsidRPr="0081370A">
        <w:rPr>
          <w:rFonts w:ascii="Arial" w:hAnsi="Arial" w:cs="Arial"/>
          <w:i/>
          <w:iCs/>
          <w:lang w:val="en-PH"/>
        </w:rPr>
        <w:tab/>
      </w:r>
      <w:r w:rsidRPr="0081370A">
        <w:rPr>
          <w:rFonts w:ascii="Arial" w:hAnsi="Arial" w:cs="Arial"/>
          <w:i/>
          <w:iCs/>
          <w:lang w:val="en-PH"/>
        </w:rPr>
        <w:tab/>
      </w:r>
      <w:r w:rsidRPr="0081370A">
        <w:rPr>
          <w:rFonts w:ascii="Arial" w:hAnsi="Arial" w:cs="Arial"/>
          <w:i/>
          <w:iCs/>
          <w:lang w:val="en-PH"/>
        </w:rPr>
        <w:tab/>
      </w:r>
      <w:r w:rsidRPr="0081370A">
        <w:rPr>
          <w:rFonts w:ascii="Arial" w:hAnsi="Arial" w:cs="Arial"/>
          <w:i/>
          <w:iCs/>
          <w:lang w:val="en-PH"/>
        </w:rPr>
        <w:tab/>
      </w:r>
      <w:r w:rsidRPr="0081370A">
        <w:rPr>
          <w:rFonts w:ascii="Arial" w:hAnsi="Arial" w:cs="Arial"/>
          <w:i/>
          <w:iCs/>
          <w:lang w:val="en-PH"/>
        </w:rPr>
        <w:tab/>
      </w:r>
    </w:p>
    <w:p w14:paraId="1AE38D1A" w14:textId="77777777" w:rsidR="0081370A" w:rsidRPr="0081370A" w:rsidRDefault="0081370A" w:rsidP="0081370A">
      <w:pPr>
        <w:spacing w:after="0" w:line="240" w:lineRule="auto"/>
        <w:rPr>
          <w:rFonts w:ascii="Arial" w:hAnsi="Arial" w:cs="Arial"/>
          <w:sz w:val="28"/>
          <w:szCs w:val="28"/>
          <w:lang w:val="en-PH"/>
        </w:rPr>
      </w:pPr>
      <w:r w:rsidRPr="0081370A">
        <w:rPr>
          <w:rFonts w:ascii="Arial" w:hAnsi="Arial" w:cs="Arial"/>
          <w:sz w:val="28"/>
          <w:szCs w:val="28"/>
          <w:lang w:val="en-PH"/>
        </w:rPr>
        <w:t>__________________________</w:t>
      </w:r>
    </w:p>
    <w:p w14:paraId="15C3D72A" w14:textId="67BB5472" w:rsidR="009D0DD8" w:rsidRDefault="0081370A">
      <w:r w:rsidRPr="0081370A">
        <w:rPr>
          <w:rFonts w:ascii="Arial" w:hAnsi="Arial" w:cs="Arial"/>
          <w:i/>
          <w:iCs/>
          <w:sz w:val="20"/>
          <w:szCs w:val="20"/>
          <w:lang w:val="en-PH"/>
        </w:rPr>
        <w:t>Date Approved</w:t>
      </w:r>
    </w:p>
    <w:sectPr w:rsidR="009D0DD8" w:rsidSect="00055B55">
      <w:headerReference w:type="even" r:id="rId9"/>
      <w:headerReference w:type="default" r:id="rId10"/>
      <w:footerReference w:type="even" r:id="rId11"/>
      <w:footerReference w:type="default" r:id="rId12"/>
      <w:headerReference w:type="first" r:id="rId13"/>
      <w:footerReference w:type="first" r:id="rId14"/>
      <w:pgSz w:w="12240" w:h="18720" w:code="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0837" w14:textId="77777777" w:rsidR="007F0C27" w:rsidRDefault="007F0C27" w:rsidP="00055B55">
      <w:pPr>
        <w:spacing w:after="0" w:line="240" w:lineRule="auto"/>
      </w:pPr>
      <w:r>
        <w:separator/>
      </w:r>
    </w:p>
  </w:endnote>
  <w:endnote w:type="continuationSeparator" w:id="0">
    <w:p w14:paraId="0C88E6B3" w14:textId="77777777" w:rsidR="007F0C27" w:rsidRDefault="007F0C27" w:rsidP="0005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B639" w14:textId="77777777" w:rsidR="00517590" w:rsidRDefault="00517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szCs w:val="20"/>
      </w:rPr>
      <w:id w:val="-607423263"/>
      <w:docPartObj>
        <w:docPartGallery w:val="Page Numbers (Bottom of Page)"/>
        <w:docPartUnique/>
      </w:docPartObj>
    </w:sdtPr>
    <w:sdtContent>
      <w:sdt>
        <w:sdtPr>
          <w:rPr>
            <w:rFonts w:ascii="Segoe UI" w:hAnsi="Segoe UI" w:cs="Segoe UI"/>
            <w:sz w:val="20"/>
            <w:szCs w:val="20"/>
          </w:rPr>
          <w:id w:val="-1769616900"/>
          <w:docPartObj>
            <w:docPartGallery w:val="Page Numbers (Top of Page)"/>
            <w:docPartUnique/>
          </w:docPartObj>
        </w:sdtPr>
        <w:sdtContent>
          <w:p w14:paraId="03EC0DC4" w14:textId="44724ABD" w:rsidR="00005FC9" w:rsidRPr="00005FC9" w:rsidRDefault="00005FC9" w:rsidP="00005FC9">
            <w:pPr>
              <w:pStyle w:val="Footer"/>
              <w:ind w:firstLine="720"/>
              <w:jc w:val="right"/>
              <w:rPr>
                <w:rFonts w:ascii="Segoe UI" w:hAnsi="Segoe UI" w:cs="Segoe UI"/>
                <w:sz w:val="20"/>
                <w:szCs w:val="20"/>
              </w:rPr>
            </w:pPr>
            <w:r w:rsidRPr="00005FC9">
              <w:rPr>
                <w:rFonts w:ascii="Segoe UI" w:hAnsi="Segoe UI" w:cs="Segoe UI"/>
                <w:sz w:val="20"/>
                <w:szCs w:val="20"/>
              </w:rPr>
              <w:t xml:space="preserve">Page </w:t>
            </w:r>
            <w:r w:rsidRPr="00005FC9">
              <w:rPr>
                <w:rFonts w:ascii="Segoe UI" w:hAnsi="Segoe UI" w:cs="Segoe UI"/>
                <w:b/>
                <w:bCs/>
                <w:sz w:val="20"/>
                <w:szCs w:val="20"/>
              </w:rPr>
              <w:fldChar w:fldCharType="begin"/>
            </w:r>
            <w:r w:rsidRPr="00005FC9">
              <w:rPr>
                <w:rFonts w:ascii="Segoe UI" w:hAnsi="Segoe UI" w:cs="Segoe UI"/>
                <w:b/>
                <w:bCs/>
                <w:sz w:val="20"/>
                <w:szCs w:val="20"/>
              </w:rPr>
              <w:instrText xml:space="preserve"> PAGE </w:instrText>
            </w:r>
            <w:r w:rsidRPr="00005FC9">
              <w:rPr>
                <w:rFonts w:ascii="Segoe UI" w:hAnsi="Segoe UI" w:cs="Segoe UI"/>
                <w:b/>
                <w:bCs/>
                <w:sz w:val="20"/>
                <w:szCs w:val="20"/>
              </w:rPr>
              <w:fldChar w:fldCharType="separate"/>
            </w:r>
            <w:r w:rsidRPr="00005FC9">
              <w:rPr>
                <w:rFonts w:ascii="Segoe UI" w:hAnsi="Segoe UI" w:cs="Segoe UI"/>
                <w:b/>
                <w:bCs/>
                <w:noProof/>
                <w:sz w:val="20"/>
                <w:szCs w:val="20"/>
              </w:rPr>
              <w:t>2</w:t>
            </w:r>
            <w:r w:rsidRPr="00005FC9">
              <w:rPr>
                <w:rFonts w:ascii="Segoe UI" w:hAnsi="Segoe UI" w:cs="Segoe UI"/>
                <w:b/>
                <w:bCs/>
                <w:sz w:val="20"/>
                <w:szCs w:val="20"/>
              </w:rPr>
              <w:fldChar w:fldCharType="end"/>
            </w:r>
            <w:r w:rsidRPr="00005FC9">
              <w:rPr>
                <w:rFonts w:ascii="Segoe UI" w:hAnsi="Segoe UI" w:cs="Segoe UI"/>
                <w:sz w:val="20"/>
                <w:szCs w:val="20"/>
              </w:rPr>
              <w:t xml:space="preserve"> of </w:t>
            </w:r>
            <w:r w:rsidRPr="00005FC9">
              <w:rPr>
                <w:rFonts w:ascii="Segoe UI" w:hAnsi="Segoe UI" w:cs="Segoe UI"/>
                <w:b/>
                <w:bCs/>
                <w:sz w:val="20"/>
                <w:szCs w:val="20"/>
              </w:rPr>
              <w:fldChar w:fldCharType="begin"/>
            </w:r>
            <w:r w:rsidRPr="00005FC9">
              <w:rPr>
                <w:rFonts w:ascii="Segoe UI" w:hAnsi="Segoe UI" w:cs="Segoe UI"/>
                <w:b/>
                <w:bCs/>
                <w:sz w:val="20"/>
                <w:szCs w:val="20"/>
              </w:rPr>
              <w:instrText xml:space="preserve"> NUMPAGES  </w:instrText>
            </w:r>
            <w:r w:rsidRPr="00005FC9">
              <w:rPr>
                <w:rFonts w:ascii="Segoe UI" w:hAnsi="Segoe UI" w:cs="Segoe UI"/>
                <w:b/>
                <w:bCs/>
                <w:sz w:val="20"/>
                <w:szCs w:val="20"/>
              </w:rPr>
              <w:fldChar w:fldCharType="separate"/>
            </w:r>
            <w:r w:rsidRPr="00005FC9">
              <w:rPr>
                <w:rFonts w:ascii="Segoe UI" w:hAnsi="Segoe UI" w:cs="Segoe UI"/>
                <w:b/>
                <w:bCs/>
                <w:noProof/>
                <w:sz w:val="20"/>
                <w:szCs w:val="20"/>
              </w:rPr>
              <w:t>2</w:t>
            </w:r>
            <w:r w:rsidRPr="00005FC9">
              <w:rPr>
                <w:rFonts w:ascii="Segoe UI" w:hAnsi="Segoe UI" w:cs="Segoe UI"/>
                <w:b/>
                <w:bCs/>
                <w:sz w:val="20"/>
                <w:szCs w:val="20"/>
              </w:rPr>
              <w:fldChar w:fldCharType="end"/>
            </w:r>
          </w:p>
        </w:sdtContent>
      </w:sdt>
    </w:sdtContent>
  </w:sdt>
  <w:p w14:paraId="47F9BDC8" w14:textId="77777777" w:rsidR="00005FC9" w:rsidRDefault="00005FC9">
    <w:pPr>
      <w:pStyle w:val="Footer"/>
      <w:rPr>
        <w:rFonts w:ascii="Segoe UI" w:hAnsi="Segoe UI" w:cs="Segoe UI"/>
      </w:rPr>
    </w:pPr>
  </w:p>
  <w:p w14:paraId="3CFEC767" w14:textId="77777777" w:rsidR="00005FC9" w:rsidRPr="00005FC9" w:rsidRDefault="00005FC9">
    <w:pPr>
      <w:pStyle w:val="Footer"/>
      <w:rPr>
        <w:rFonts w:ascii="Segoe UI" w:hAnsi="Segoe UI" w:cs="Segoe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5C2B" w14:textId="77777777" w:rsidR="00517590" w:rsidRDefault="0051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3E1C" w14:textId="77777777" w:rsidR="007F0C27" w:rsidRDefault="007F0C27" w:rsidP="00055B55">
      <w:pPr>
        <w:spacing w:after="0" w:line="240" w:lineRule="auto"/>
      </w:pPr>
      <w:r>
        <w:separator/>
      </w:r>
    </w:p>
  </w:footnote>
  <w:footnote w:type="continuationSeparator" w:id="0">
    <w:p w14:paraId="4BE22FCC" w14:textId="77777777" w:rsidR="007F0C27" w:rsidRDefault="007F0C27" w:rsidP="00055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5F2" w14:textId="77777777" w:rsidR="00517590" w:rsidRDefault="00517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DDC" w14:textId="686CD217" w:rsidR="00055B55" w:rsidRDefault="007B1AB2">
    <w:pPr>
      <w:pStyle w:val="Header"/>
    </w:pPr>
    <w:r>
      <w:rPr>
        <w:noProof/>
      </w:rPr>
      <w:drawing>
        <wp:anchor distT="0" distB="0" distL="114300" distR="114300" simplePos="0" relativeHeight="251658240" behindDoc="1" locked="0" layoutInCell="1" allowOverlap="1" wp14:anchorId="274C5DDD" wp14:editId="1B877EA7">
          <wp:simplePos x="0" y="0"/>
          <wp:positionH relativeFrom="column">
            <wp:posOffset>-901700</wp:posOffset>
          </wp:positionH>
          <wp:positionV relativeFrom="paragraph">
            <wp:posOffset>-444500</wp:posOffset>
          </wp:positionV>
          <wp:extent cx="7737757" cy="11849100"/>
          <wp:effectExtent l="0" t="0" r="0" b="0"/>
          <wp:wrapNone/>
          <wp:docPr id="672661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757" cy="11849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8E4A" w14:textId="77777777" w:rsidR="00517590" w:rsidRDefault="00517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C4F"/>
    <w:multiLevelType w:val="hybridMultilevel"/>
    <w:tmpl w:val="07A23F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3096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55"/>
    <w:rsid w:val="000037D4"/>
    <w:rsid w:val="00005FC9"/>
    <w:rsid w:val="00055B55"/>
    <w:rsid w:val="001F4110"/>
    <w:rsid w:val="002D1A63"/>
    <w:rsid w:val="00386DF3"/>
    <w:rsid w:val="003E6B83"/>
    <w:rsid w:val="004175D8"/>
    <w:rsid w:val="004C1B33"/>
    <w:rsid w:val="00517590"/>
    <w:rsid w:val="00603F1D"/>
    <w:rsid w:val="00695764"/>
    <w:rsid w:val="00724E56"/>
    <w:rsid w:val="007B1AB2"/>
    <w:rsid w:val="007F0C27"/>
    <w:rsid w:val="0081370A"/>
    <w:rsid w:val="009D0DD8"/>
    <w:rsid w:val="00AA0F1D"/>
    <w:rsid w:val="00BC1005"/>
    <w:rsid w:val="00C2017E"/>
    <w:rsid w:val="00C95C60"/>
    <w:rsid w:val="00D935A0"/>
    <w:rsid w:val="00DD4A07"/>
    <w:rsid w:val="00E0402E"/>
    <w:rsid w:val="00F9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2AD6"/>
  <w15:chartTrackingRefBased/>
  <w15:docId w15:val="{D62F7B27-978A-4B4E-A435-14C8C2B4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F3"/>
  </w:style>
  <w:style w:type="paragraph" w:styleId="Heading1">
    <w:name w:val="heading 1"/>
    <w:basedOn w:val="Normal"/>
    <w:next w:val="Normal"/>
    <w:link w:val="Heading1Char"/>
    <w:uiPriority w:val="9"/>
    <w:qFormat/>
    <w:rsid w:val="00055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55"/>
    <w:rPr>
      <w:rFonts w:eastAsiaTheme="majorEastAsia" w:cstheme="majorBidi"/>
      <w:color w:val="272727" w:themeColor="text1" w:themeTint="D8"/>
    </w:rPr>
  </w:style>
  <w:style w:type="paragraph" w:styleId="Title">
    <w:name w:val="Title"/>
    <w:basedOn w:val="Normal"/>
    <w:next w:val="Normal"/>
    <w:link w:val="TitleChar"/>
    <w:uiPriority w:val="10"/>
    <w:qFormat/>
    <w:rsid w:val="0005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55"/>
    <w:pPr>
      <w:spacing w:before="160"/>
      <w:jc w:val="center"/>
    </w:pPr>
    <w:rPr>
      <w:i/>
      <w:iCs/>
      <w:color w:val="404040" w:themeColor="text1" w:themeTint="BF"/>
    </w:rPr>
  </w:style>
  <w:style w:type="character" w:customStyle="1" w:styleId="QuoteChar">
    <w:name w:val="Quote Char"/>
    <w:basedOn w:val="DefaultParagraphFont"/>
    <w:link w:val="Quote"/>
    <w:uiPriority w:val="29"/>
    <w:rsid w:val="00055B55"/>
    <w:rPr>
      <w:i/>
      <w:iCs/>
      <w:color w:val="404040" w:themeColor="text1" w:themeTint="BF"/>
    </w:rPr>
  </w:style>
  <w:style w:type="paragraph" w:styleId="ListParagraph">
    <w:name w:val="List Paragraph"/>
    <w:basedOn w:val="Normal"/>
    <w:uiPriority w:val="34"/>
    <w:qFormat/>
    <w:rsid w:val="00055B55"/>
    <w:pPr>
      <w:ind w:left="720"/>
      <w:contextualSpacing/>
    </w:pPr>
  </w:style>
  <w:style w:type="character" w:styleId="IntenseEmphasis">
    <w:name w:val="Intense Emphasis"/>
    <w:basedOn w:val="DefaultParagraphFont"/>
    <w:uiPriority w:val="21"/>
    <w:qFormat/>
    <w:rsid w:val="00055B55"/>
    <w:rPr>
      <w:i/>
      <w:iCs/>
      <w:color w:val="2F5496" w:themeColor="accent1" w:themeShade="BF"/>
    </w:rPr>
  </w:style>
  <w:style w:type="paragraph" w:styleId="IntenseQuote">
    <w:name w:val="Intense Quote"/>
    <w:basedOn w:val="Normal"/>
    <w:next w:val="Normal"/>
    <w:link w:val="IntenseQuoteChar"/>
    <w:uiPriority w:val="30"/>
    <w:qFormat/>
    <w:rsid w:val="00055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B55"/>
    <w:rPr>
      <w:i/>
      <w:iCs/>
      <w:color w:val="2F5496" w:themeColor="accent1" w:themeShade="BF"/>
    </w:rPr>
  </w:style>
  <w:style w:type="character" w:styleId="IntenseReference">
    <w:name w:val="Intense Reference"/>
    <w:basedOn w:val="DefaultParagraphFont"/>
    <w:uiPriority w:val="32"/>
    <w:qFormat/>
    <w:rsid w:val="00055B55"/>
    <w:rPr>
      <w:b/>
      <w:bCs/>
      <w:smallCaps/>
      <w:color w:val="2F5496" w:themeColor="accent1" w:themeShade="BF"/>
      <w:spacing w:val="5"/>
    </w:rPr>
  </w:style>
  <w:style w:type="paragraph" w:styleId="Header">
    <w:name w:val="header"/>
    <w:basedOn w:val="Normal"/>
    <w:link w:val="HeaderChar"/>
    <w:uiPriority w:val="99"/>
    <w:unhideWhenUsed/>
    <w:rsid w:val="0005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55"/>
  </w:style>
  <w:style w:type="paragraph" w:styleId="Footer">
    <w:name w:val="footer"/>
    <w:basedOn w:val="Normal"/>
    <w:link w:val="FooterChar"/>
    <w:uiPriority w:val="99"/>
    <w:unhideWhenUsed/>
    <w:rsid w:val="0005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55"/>
  </w:style>
  <w:style w:type="character" w:styleId="Hyperlink">
    <w:name w:val="Hyperlink"/>
    <w:basedOn w:val="DefaultParagraphFont"/>
    <w:uiPriority w:val="99"/>
    <w:unhideWhenUsed/>
    <w:rsid w:val="00386DF3"/>
    <w:rPr>
      <w:color w:val="0563C1" w:themeColor="hyperlink"/>
      <w:u w:val="single"/>
    </w:rPr>
  </w:style>
  <w:style w:type="character" w:styleId="UnresolvedMention">
    <w:name w:val="Unresolved Mention"/>
    <w:basedOn w:val="DefaultParagraphFont"/>
    <w:uiPriority w:val="99"/>
    <w:semiHidden/>
    <w:unhideWhenUsed/>
    <w:rsid w:val="0081370A"/>
    <w:rPr>
      <w:color w:val="605E5C"/>
      <w:shd w:val="clear" w:color="auto" w:fill="E1DFDD"/>
    </w:rPr>
  </w:style>
  <w:style w:type="table" w:styleId="TableGrid">
    <w:name w:val="Table Grid"/>
    <w:basedOn w:val="TableNormal"/>
    <w:uiPriority w:val="39"/>
    <w:rsid w:val="0081370A"/>
    <w:pPr>
      <w:spacing w:after="0" w:line="240" w:lineRule="auto"/>
    </w:pPr>
    <w:rPr>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ark.patigayon@ddosc.edu.p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04BA8-1ABD-4E7E-8948-97D645E2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Chealsen Nicole Perral</dc:creator>
  <cp:keywords/>
  <dc:description/>
  <cp:lastModifiedBy>USER</cp:lastModifiedBy>
  <cp:revision>2</cp:revision>
  <dcterms:created xsi:type="dcterms:W3CDTF">2026-04-20T00:37:00Z</dcterms:created>
  <dcterms:modified xsi:type="dcterms:W3CDTF">2026-04-20T00:37:00Z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df02a0aa-1e8f-4ec2-89a7-5426ff2ab2c4</vt:lpwstr>
  </property>
</Properties>
</file>